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102DA" w:rsidRPr="00DB2D28" w:rsidP="007102DA">
      <w:pPr>
        <w:jc w:val="right"/>
        <w:rPr>
          <w:sz w:val="28"/>
          <w:szCs w:val="28"/>
        </w:rPr>
      </w:pPr>
      <w:r w:rsidRPr="00DB2D28">
        <w:rPr>
          <w:sz w:val="28"/>
          <w:szCs w:val="28"/>
        </w:rPr>
        <w:t>дело № 2-1</w:t>
      </w:r>
      <w:r>
        <w:rPr>
          <w:sz w:val="28"/>
          <w:szCs w:val="28"/>
        </w:rPr>
        <w:t>534</w:t>
      </w:r>
      <w:r w:rsidRPr="00DB2D28">
        <w:rPr>
          <w:sz w:val="28"/>
          <w:szCs w:val="28"/>
        </w:rPr>
        <w:t>-1703/2026</w:t>
      </w:r>
    </w:p>
    <w:p w:rsidR="007102DA" w:rsidRPr="00DB2D28" w:rsidP="007102DA">
      <w:pPr>
        <w:jc w:val="right"/>
        <w:rPr>
          <w:sz w:val="28"/>
          <w:szCs w:val="28"/>
        </w:rPr>
      </w:pP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  <w:t>УИД: 86</w:t>
      </w:r>
      <w:r w:rsidRPr="00DB2D28">
        <w:rPr>
          <w:sz w:val="28"/>
          <w:szCs w:val="28"/>
          <w:lang w:val="en-US"/>
        </w:rPr>
        <w:t>MS</w:t>
      </w:r>
      <w:r w:rsidRPr="00DB2D28">
        <w:rPr>
          <w:sz w:val="28"/>
          <w:szCs w:val="28"/>
        </w:rPr>
        <w:t>0034-01-2026-002</w:t>
      </w:r>
      <w:r>
        <w:rPr>
          <w:sz w:val="28"/>
          <w:szCs w:val="28"/>
        </w:rPr>
        <w:t>3</w:t>
      </w:r>
      <w:r w:rsidRPr="00DB2D28">
        <w:rPr>
          <w:sz w:val="28"/>
          <w:szCs w:val="28"/>
        </w:rPr>
        <w:t>8</w:t>
      </w:r>
      <w:r>
        <w:rPr>
          <w:sz w:val="28"/>
          <w:szCs w:val="28"/>
        </w:rPr>
        <w:t>1</w:t>
      </w:r>
      <w:r w:rsidRPr="00DB2D28">
        <w:rPr>
          <w:sz w:val="28"/>
          <w:szCs w:val="28"/>
        </w:rPr>
        <w:t>-</w:t>
      </w:r>
      <w:r>
        <w:rPr>
          <w:sz w:val="28"/>
          <w:szCs w:val="28"/>
        </w:rPr>
        <w:t>05</w:t>
      </w:r>
    </w:p>
    <w:p w:rsidR="007102DA" w:rsidRPr="00DB2D28" w:rsidP="007102DA">
      <w:pPr>
        <w:jc w:val="center"/>
        <w:rPr>
          <w:sz w:val="28"/>
          <w:szCs w:val="28"/>
        </w:rPr>
      </w:pPr>
    </w:p>
    <w:p w:rsidR="007102DA" w:rsidP="007102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7102DA" w:rsidP="007102DA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 Российской</w:t>
      </w:r>
      <w:r>
        <w:rPr>
          <w:sz w:val="28"/>
          <w:szCs w:val="28"/>
        </w:rPr>
        <w:t xml:space="preserve"> Федерации </w:t>
      </w:r>
    </w:p>
    <w:p w:rsidR="007102DA" w:rsidRPr="00DB2D28" w:rsidP="007102DA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7102DA" w:rsidRPr="00DB2D28" w:rsidP="007102DA">
      <w:pPr>
        <w:rPr>
          <w:sz w:val="28"/>
          <w:szCs w:val="28"/>
        </w:rPr>
      </w:pPr>
      <w:r w:rsidRPr="00DB2D28">
        <w:rPr>
          <w:sz w:val="28"/>
          <w:szCs w:val="28"/>
        </w:rPr>
        <w:t xml:space="preserve">город Когалым                                  </w:t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  <w:t xml:space="preserve">           </w:t>
      </w:r>
      <w:r w:rsidRPr="00DB2D28">
        <w:rPr>
          <w:sz w:val="28"/>
          <w:szCs w:val="28"/>
        </w:rPr>
        <w:t xml:space="preserve">   «</w:t>
      </w:r>
      <w:r>
        <w:rPr>
          <w:sz w:val="28"/>
          <w:szCs w:val="28"/>
        </w:rPr>
        <w:t>30</w:t>
      </w:r>
      <w:r w:rsidRPr="00DB2D28">
        <w:rPr>
          <w:sz w:val="28"/>
          <w:szCs w:val="28"/>
        </w:rPr>
        <w:t>» июля  2026  года</w:t>
      </w:r>
    </w:p>
    <w:p w:rsidR="007102DA" w:rsidRPr="00DB2D28" w:rsidP="007102DA">
      <w:pPr>
        <w:rPr>
          <w:sz w:val="28"/>
          <w:szCs w:val="28"/>
        </w:rPr>
      </w:pPr>
    </w:p>
    <w:p w:rsidR="007102DA" w:rsidP="007102DA">
      <w:pPr>
        <w:ind w:firstLine="708"/>
        <w:rPr>
          <w:sz w:val="28"/>
          <w:szCs w:val="28"/>
        </w:rPr>
      </w:pPr>
      <w:r w:rsidRPr="00DB2D28">
        <w:rPr>
          <w:sz w:val="28"/>
          <w:szCs w:val="28"/>
        </w:rPr>
        <w:t xml:space="preserve">  Мировой судья </w:t>
      </w:r>
      <w:r w:rsidRPr="00DB2D28">
        <w:rPr>
          <w:sz w:val="28"/>
          <w:szCs w:val="28"/>
        </w:rPr>
        <w:t>судебного  участка</w:t>
      </w:r>
      <w:r w:rsidRPr="00DB2D28">
        <w:rPr>
          <w:sz w:val="28"/>
          <w:szCs w:val="28"/>
        </w:rPr>
        <w:t xml:space="preserve">  №  3  Когалымского  судебного  района Ханты-Мансийского  автономного округа – Югры  Филяева Е.М., </w:t>
      </w:r>
    </w:p>
    <w:p w:rsidR="007102DA" w:rsidRPr="00DB2D28" w:rsidP="007102DA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  участием</w:t>
      </w:r>
      <w:r>
        <w:rPr>
          <w:sz w:val="28"/>
          <w:szCs w:val="28"/>
        </w:rPr>
        <w:t xml:space="preserve">  представителя истца Шабановой Л.Ю.</w:t>
      </w:r>
    </w:p>
    <w:p w:rsidR="007102DA" w:rsidRPr="00DB2D28" w:rsidP="007102DA">
      <w:pPr>
        <w:jc w:val="both"/>
        <w:rPr>
          <w:sz w:val="28"/>
          <w:szCs w:val="28"/>
        </w:rPr>
      </w:pPr>
      <w:r w:rsidRPr="00DB2D28">
        <w:rPr>
          <w:sz w:val="28"/>
          <w:szCs w:val="28"/>
        </w:rPr>
        <w:tab/>
        <w:t>при секретаре Макаровой Е.А.,</w:t>
      </w:r>
    </w:p>
    <w:p w:rsidR="007102DA" w:rsidP="007102DA">
      <w:pPr>
        <w:jc w:val="both"/>
        <w:rPr>
          <w:sz w:val="28"/>
          <w:szCs w:val="28"/>
        </w:rPr>
      </w:pP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>рассмотрев  в</w:t>
      </w:r>
      <w:r w:rsidRPr="00DB2D28">
        <w:rPr>
          <w:sz w:val="28"/>
          <w:szCs w:val="28"/>
        </w:rPr>
        <w:t xml:space="preserve">  открытом судебном  заседании  гражданское дело  №  2- 15</w:t>
      </w:r>
      <w:r>
        <w:rPr>
          <w:sz w:val="28"/>
          <w:szCs w:val="28"/>
        </w:rPr>
        <w:t>34</w:t>
      </w:r>
      <w:r w:rsidRPr="00DB2D28">
        <w:rPr>
          <w:sz w:val="28"/>
          <w:szCs w:val="28"/>
        </w:rPr>
        <w:t xml:space="preserve">-1703/2025  по исковому заявлению Товарищества  собственников недвижимости «Садоводческое некоммерческое товарищество «Буровик»  к </w:t>
      </w:r>
      <w:r>
        <w:rPr>
          <w:sz w:val="28"/>
          <w:szCs w:val="28"/>
        </w:rPr>
        <w:t>Иванову Владимиру Ивановичу</w:t>
      </w:r>
      <w:r w:rsidRPr="00DB2D28">
        <w:rPr>
          <w:sz w:val="28"/>
          <w:szCs w:val="28"/>
        </w:rPr>
        <w:t xml:space="preserve">   о  взыскании  задолженности по  взносам, процентов за  пользование  чужими денежными  средствами, судебных  расходов</w:t>
      </w:r>
      <w:r w:rsidR="009E54B4">
        <w:rPr>
          <w:sz w:val="28"/>
          <w:szCs w:val="28"/>
        </w:rPr>
        <w:t>.</w:t>
      </w:r>
    </w:p>
    <w:p w:rsidR="007102DA" w:rsidP="007102DA">
      <w:pPr>
        <w:ind w:firstLine="708"/>
        <w:jc w:val="both"/>
        <w:rPr>
          <w:sz w:val="28"/>
          <w:szCs w:val="28"/>
        </w:rPr>
      </w:pPr>
      <w:r w:rsidRPr="003D51BD">
        <w:rPr>
          <w:sz w:val="28"/>
          <w:szCs w:val="28"/>
        </w:rPr>
        <w:t>На основании изложенного, руководствуясь </w:t>
      </w:r>
      <w:hyperlink r:id="rId4" w:anchor="/document/12128809/entry/194" w:history="1">
        <w:r w:rsidRPr="003D51BD">
          <w:rPr>
            <w:rStyle w:val="Hyperlink"/>
            <w:color w:val="auto"/>
            <w:sz w:val="28"/>
            <w:szCs w:val="28"/>
            <w:u w:val="none"/>
          </w:rPr>
          <w:t>ст.</w:t>
        </w:r>
        <w:r>
          <w:rPr>
            <w:rStyle w:val="Hyperlink"/>
            <w:color w:val="auto"/>
            <w:sz w:val="28"/>
            <w:szCs w:val="28"/>
            <w:u w:val="none"/>
          </w:rPr>
          <w:t xml:space="preserve"> </w:t>
        </w:r>
        <w:r w:rsidRPr="003D51BD">
          <w:rPr>
            <w:rStyle w:val="Hyperlink"/>
            <w:color w:val="auto"/>
            <w:sz w:val="28"/>
            <w:szCs w:val="28"/>
            <w:u w:val="none"/>
          </w:rPr>
          <w:t xml:space="preserve">ст. 56, </w:t>
        </w:r>
        <w:r>
          <w:rPr>
            <w:rStyle w:val="Hyperlink"/>
            <w:color w:val="auto"/>
            <w:sz w:val="28"/>
            <w:szCs w:val="28"/>
            <w:u w:val="none"/>
          </w:rPr>
          <w:t xml:space="preserve">67, </w:t>
        </w:r>
        <w:r w:rsidRPr="003D51BD">
          <w:rPr>
            <w:rStyle w:val="Hyperlink"/>
            <w:color w:val="auto"/>
            <w:sz w:val="28"/>
            <w:szCs w:val="28"/>
            <w:u w:val="none"/>
          </w:rPr>
          <w:t>194-</w:t>
        </w:r>
        <w:r w:rsidRPr="003D51BD">
          <w:rPr>
            <w:rStyle w:val="Hyperlink"/>
            <w:color w:val="auto"/>
            <w:sz w:val="28"/>
            <w:szCs w:val="28"/>
            <w:u w:val="none"/>
          </w:rPr>
          <w:t>199</w:t>
        </w:r>
      </w:hyperlink>
      <w:r w:rsidRPr="003D51BD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3D51BD">
        <w:rPr>
          <w:sz w:val="28"/>
          <w:szCs w:val="28"/>
        </w:rPr>
        <w:t>Гражданского</w:t>
      </w:r>
      <w:r w:rsidRPr="003D51BD">
        <w:rPr>
          <w:sz w:val="28"/>
          <w:szCs w:val="28"/>
        </w:rPr>
        <w:t xml:space="preserve"> процессуального кодекса Российской Федерации, суд</w:t>
      </w:r>
    </w:p>
    <w:p w:rsidR="007102DA" w:rsidP="007102DA">
      <w:pPr>
        <w:ind w:firstLine="708"/>
        <w:jc w:val="both"/>
        <w:rPr>
          <w:sz w:val="28"/>
          <w:szCs w:val="28"/>
        </w:rPr>
      </w:pPr>
    </w:p>
    <w:p w:rsidR="007102DA" w:rsidP="007102DA">
      <w:pPr>
        <w:ind w:firstLine="708"/>
        <w:jc w:val="center"/>
        <w:rPr>
          <w:color w:val="22272F"/>
          <w:sz w:val="28"/>
          <w:szCs w:val="28"/>
        </w:rPr>
      </w:pPr>
      <w:r w:rsidRPr="00EA6D30">
        <w:rPr>
          <w:color w:val="22272F"/>
          <w:sz w:val="28"/>
          <w:szCs w:val="28"/>
        </w:rPr>
        <w:t>РЕШИЛ:</w:t>
      </w:r>
    </w:p>
    <w:p w:rsidR="007102DA" w:rsidRPr="00EA6D30" w:rsidP="007102DA">
      <w:pPr>
        <w:ind w:firstLine="708"/>
        <w:jc w:val="center"/>
        <w:rPr>
          <w:color w:val="22272F"/>
          <w:sz w:val="28"/>
          <w:szCs w:val="28"/>
        </w:rPr>
      </w:pPr>
    </w:p>
    <w:p w:rsidR="007102DA" w:rsidRPr="006C05AC" w:rsidP="009E54B4">
      <w:pPr>
        <w:ind w:firstLine="708"/>
        <w:jc w:val="both"/>
        <w:rPr>
          <w:sz w:val="28"/>
          <w:szCs w:val="28"/>
        </w:rPr>
      </w:pPr>
      <w:r w:rsidRPr="008D672F">
        <w:rPr>
          <w:color w:val="22272F"/>
          <w:sz w:val="28"/>
          <w:szCs w:val="28"/>
        </w:rPr>
        <w:t xml:space="preserve">исковые </w:t>
      </w:r>
      <w:r w:rsidRPr="008D672F">
        <w:rPr>
          <w:color w:val="22272F"/>
          <w:sz w:val="28"/>
          <w:szCs w:val="28"/>
        </w:rPr>
        <w:t xml:space="preserve">требования  </w:t>
      </w:r>
      <w:r w:rsidRPr="00DB2D28">
        <w:rPr>
          <w:sz w:val="28"/>
          <w:szCs w:val="28"/>
        </w:rPr>
        <w:t>Товарищества</w:t>
      </w:r>
      <w:r w:rsidRPr="00DB2D28">
        <w:rPr>
          <w:sz w:val="28"/>
          <w:szCs w:val="28"/>
        </w:rPr>
        <w:t xml:space="preserve">  собственников недвижимости «Садоводческое некоммерческое товарищество «Буровик»  к </w:t>
      </w:r>
      <w:r>
        <w:rPr>
          <w:sz w:val="28"/>
          <w:szCs w:val="28"/>
        </w:rPr>
        <w:t xml:space="preserve">Иванову Владимиру Ивановичу </w:t>
      </w:r>
      <w:r w:rsidRPr="00DB2D28">
        <w:rPr>
          <w:sz w:val="28"/>
          <w:szCs w:val="28"/>
        </w:rPr>
        <w:t>о  взыскании  задолженности по  взносам, процентов за  пользование  чужими денежными  средствами, судебных  расходов,</w:t>
      </w:r>
      <w:r w:rsidRPr="006C05AC">
        <w:rPr>
          <w:sz w:val="28"/>
          <w:szCs w:val="28"/>
        </w:rPr>
        <w:t xml:space="preserve"> удовлетворить частично.</w:t>
      </w:r>
    </w:p>
    <w:p w:rsidR="007102DA" w:rsidRPr="006C05AC" w:rsidP="007102D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05AC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 xml:space="preserve">Иванова Владимира  Ивановича, </w:t>
      </w:r>
      <w:r w:rsidR="00D21036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6C05AC">
        <w:rPr>
          <w:sz w:val="28"/>
          <w:szCs w:val="28"/>
        </w:rPr>
        <w:t xml:space="preserve"> в пользу </w:t>
      </w:r>
      <w:r w:rsidRPr="00DB2D28">
        <w:rPr>
          <w:sz w:val="28"/>
          <w:szCs w:val="28"/>
        </w:rPr>
        <w:t>Товарищества  собственников недвижимости «Садоводческое некоммерческое товарищество «Буровик»</w:t>
      </w:r>
      <w:r>
        <w:rPr>
          <w:sz w:val="28"/>
          <w:szCs w:val="28"/>
        </w:rPr>
        <w:t xml:space="preserve"> </w:t>
      </w:r>
      <w:r>
        <w:rPr>
          <w:rStyle w:val="Emphasis"/>
          <w:i w:val="0"/>
          <w:iCs w:val="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(ИНН 8608063217 ОГРН 1248600000142)</w:t>
      </w:r>
      <w:r w:rsidRPr="006C05AC">
        <w:rPr>
          <w:sz w:val="28"/>
          <w:szCs w:val="28"/>
        </w:rPr>
        <w:t xml:space="preserve">  задолженность </w:t>
      </w:r>
      <w:r>
        <w:rPr>
          <w:sz w:val="28"/>
          <w:szCs w:val="28"/>
        </w:rPr>
        <w:t xml:space="preserve">по  членскому  </w:t>
      </w:r>
      <w:r w:rsidRPr="006C05AC">
        <w:rPr>
          <w:sz w:val="28"/>
          <w:szCs w:val="28"/>
        </w:rPr>
        <w:t>взнос</w:t>
      </w:r>
      <w:r>
        <w:rPr>
          <w:sz w:val="28"/>
          <w:szCs w:val="28"/>
        </w:rPr>
        <w:t xml:space="preserve">у </w:t>
      </w:r>
      <w:r w:rsidRPr="006C05AC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2026 год </w:t>
      </w:r>
      <w:r w:rsidRPr="006C05AC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4512,00</w:t>
      </w:r>
      <w:r w:rsidRPr="006C05AC">
        <w:rPr>
          <w:sz w:val="28"/>
          <w:szCs w:val="28"/>
        </w:rPr>
        <w:t xml:space="preserve"> руб</w:t>
      </w:r>
      <w:r w:rsidR="009E54B4">
        <w:rPr>
          <w:sz w:val="28"/>
          <w:szCs w:val="28"/>
        </w:rPr>
        <w:t>.</w:t>
      </w:r>
      <w:r w:rsidRPr="006C05AC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6C05AC" w:rsidR="009E54B4">
        <w:rPr>
          <w:sz w:val="28"/>
          <w:szCs w:val="28"/>
        </w:rPr>
        <w:t xml:space="preserve">проценты за </w:t>
      </w:r>
      <w:r w:rsidR="009E54B4">
        <w:rPr>
          <w:sz w:val="28"/>
          <w:szCs w:val="28"/>
        </w:rPr>
        <w:t xml:space="preserve">пользование  чужими </w:t>
      </w:r>
      <w:r w:rsidRPr="006C05AC" w:rsidR="009E54B4">
        <w:rPr>
          <w:sz w:val="28"/>
          <w:szCs w:val="28"/>
        </w:rPr>
        <w:t xml:space="preserve"> денежны</w:t>
      </w:r>
      <w:r w:rsidR="009E54B4">
        <w:rPr>
          <w:sz w:val="28"/>
          <w:szCs w:val="28"/>
        </w:rPr>
        <w:t>ми</w:t>
      </w:r>
      <w:r w:rsidRPr="006C05AC" w:rsidR="009E54B4">
        <w:rPr>
          <w:sz w:val="28"/>
          <w:szCs w:val="28"/>
        </w:rPr>
        <w:t xml:space="preserve"> средств</w:t>
      </w:r>
      <w:r w:rsidR="009E54B4">
        <w:rPr>
          <w:sz w:val="28"/>
          <w:szCs w:val="28"/>
        </w:rPr>
        <w:t>ами</w:t>
      </w:r>
      <w:r w:rsidRPr="006C05AC" w:rsidR="009E54B4">
        <w:rPr>
          <w:sz w:val="28"/>
          <w:szCs w:val="28"/>
        </w:rPr>
        <w:t xml:space="preserve"> </w:t>
      </w:r>
      <w:r w:rsidR="009E54B4">
        <w:rPr>
          <w:sz w:val="28"/>
          <w:szCs w:val="28"/>
        </w:rPr>
        <w:t xml:space="preserve"> за  период  с 17.12.2025 по 15.06.2026 в размере 287,97 руб.,  </w:t>
      </w:r>
      <w:r>
        <w:rPr>
          <w:sz w:val="28"/>
          <w:szCs w:val="28"/>
        </w:rPr>
        <w:t>задолженность  по  целевому  взносу  за 2025 год  в размере 1500,00 руб</w:t>
      </w:r>
      <w:r w:rsidR="009E54B4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6C05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проценты за  пользование  чужими денежными  средствами  за  период  с 02.07.2025 по 15.06.2026  в  размере  235,41  </w:t>
      </w:r>
      <w:r w:rsidR="009E54B4">
        <w:rPr>
          <w:sz w:val="28"/>
          <w:szCs w:val="28"/>
        </w:rPr>
        <w:t>руб.</w:t>
      </w:r>
      <w:r>
        <w:rPr>
          <w:sz w:val="28"/>
          <w:szCs w:val="28"/>
        </w:rPr>
        <w:t xml:space="preserve">,  а  всего  взыскать  6535 (шесть тысяч  пятьсот тридцать пять) рублей 38 копеек,  а также </w:t>
      </w:r>
      <w:r w:rsidRPr="006C05AC">
        <w:rPr>
          <w:sz w:val="28"/>
          <w:szCs w:val="28"/>
        </w:rPr>
        <w:t xml:space="preserve">   расходы по оплате  государственной пошлины  в размере </w:t>
      </w:r>
      <w:r>
        <w:rPr>
          <w:sz w:val="28"/>
          <w:szCs w:val="28"/>
        </w:rPr>
        <w:t>4</w:t>
      </w:r>
      <w:r w:rsidRPr="006C05AC">
        <w:rPr>
          <w:sz w:val="28"/>
          <w:szCs w:val="28"/>
        </w:rPr>
        <w:t>000,00 руб</w:t>
      </w:r>
      <w:r w:rsidR="009E54B4">
        <w:rPr>
          <w:sz w:val="28"/>
          <w:szCs w:val="28"/>
        </w:rPr>
        <w:t>.</w:t>
      </w:r>
      <w:r w:rsidRPr="006C05AC">
        <w:rPr>
          <w:sz w:val="28"/>
          <w:szCs w:val="28"/>
        </w:rPr>
        <w:t xml:space="preserve">,  почтовые  расходы в размере </w:t>
      </w:r>
      <w:r>
        <w:rPr>
          <w:sz w:val="28"/>
          <w:szCs w:val="28"/>
        </w:rPr>
        <w:t>520,34  руб</w:t>
      </w:r>
      <w:r w:rsidRPr="006C05AC">
        <w:rPr>
          <w:sz w:val="28"/>
          <w:szCs w:val="28"/>
        </w:rPr>
        <w:t xml:space="preserve">.  </w:t>
      </w:r>
    </w:p>
    <w:p w:rsidR="007102DA" w:rsidRPr="006C05AC" w:rsidP="007102D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05AC">
        <w:rPr>
          <w:sz w:val="28"/>
          <w:szCs w:val="28"/>
        </w:rPr>
        <w:t xml:space="preserve">В </w:t>
      </w:r>
      <w:r w:rsidRPr="006C05AC">
        <w:rPr>
          <w:sz w:val="28"/>
          <w:szCs w:val="28"/>
        </w:rPr>
        <w:t>остальной  части</w:t>
      </w:r>
      <w:r w:rsidRPr="006C05AC">
        <w:rPr>
          <w:sz w:val="28"/>
          <w:szCs w:val="28"/>
        </w:rPr>
        <w:t xml:space="preserve"> заявленных  исковых требований</w:t>
      </w:r>
      <w:r>
        <w:rPr>
          <w:sz w:val="28"/>
          <w:szCs w:val="28"/>
        </w:rPr>
        <w:t xml:space="preserve"> - </w:t>
      </w:r>
      <w:r w:rsidRPr="006C05AC">
        <w:rPr>
          <w:sz w:val="28"/>
          <w:szCs w:val="28"/>
        </w:rPr>
        <w:t xml:space="preserve"> отказать</w:t>
      </w:r>
      <w:r>
        <w:rPr>
          <w:sz w:val="28"/>
          <w:szCs w:val="28"/>
        </w:rPr>
        <w:t>.</w:t>
      </w:r>
      <w:r w:rsidRPr="006C05AC">
        <w:rPr>
          <w:sz w:val="28"/>
          <w:szCs w:val="28"/>
        </w:rPr>
        <w:t xml:space="preserve"> </w:t>
      </w:r>
    </w:p>
    <w:p w:rsidR="007102DA" w:rsidP="007102D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color w:val="000000"/>
          <w:sz w:val="28"/>
          <w:szCs w:val="28"/>
        </w:rPr>
        <w:t>решения  суда</w:t>
      </w:r>
      <w:r>
        <w:rPr>
          <w:color w:val="000000"/>
          <w:sz w:val="28"/>
          <w:szCs w:val="28"/>
        </w:rPr>
        <w:t xml:space="preserve"> в следующие сроки:</w:t>
      </w:r>
    </w:p>
    <w:p w:rsidR="007102DA" w:rsidP="007102D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в течение трех дней </w:t>
      </w:r>
      <w:r>
        <w:rPr>
          <w:sz w:val="28"/>
          <w:szCs w:val="28"/>
        </w:rPr>
        <w:t xml:space="preserve">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7102DA" w:rsidP="007102DA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7102DA" w:rsidP="007102D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7102DA" w:rsidP="007102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в течение одного месяца в Когалымский городской суд Ханты-Мансийского автономного округа–Югры с подачей апелляционной жалобы </w:t>
      </w:r>
      <w:r>
        <w:rPr>
          <w:sz w:val="28"/>
          <w:szCs w:val="28"/>
        </w:rPr>
        <w:t>через мирового судью</w:t>
      </w:r>
      <w:r>
        <w:rPr>
          <w:sz w:val="28"/>
          <w:szCs w:val="28"/>
        </w:rPr>
        <w:t xml:space="preserve"> судебного участка №3 Когалымского судебного района Ханты-Мансийского автономного округа – Югры.</w:t>
      </w:r>
    </w:p>
    <w:p w:rsidR="007102DA" w:rsidP="007102DA">
      <w:pPr>
        <w:ind w:firstLine="708"/>
        <w:jc w:val="both"/>
        <w:rPr>
          <w:sz w:val="28"/>
          <w:szCs w:val="28"/>
        </w:rPr>
      </w:pPr>
    </w:p>
    <w:p w:rsidR="007102DA" w:rsidP="0071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: </w:t>
      </w:r>
      <w:r w:rsidR="009E54B4">
        <w:rPr>
          <w:sz w:val="28"/>
          <w:szCs w:val="28"/>
        </w:rPr>
        <w:t xml:space="preserve"> </w:t>
      </w:r>
      <w:r w:rsidR="009E54B4">
        <w:rPr>
          <w:sz w:val="28"/>
          <w:szCs w:val="28"/>
        </w:rPr>
        <w:tab/>
      </w:r>
      <w:r w:rsidR="009E54B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Филяева Е.М. </w:t>
      </w: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7102DA" w:rsidP="007102DA">
      <w:pPr>
        <w:jc w:val="both"/>
        <w:rPr>
          <w:sz w:val="28"/>
          <w:szCs w:val="28"/>
        </w:rPr>
      </w:pPr>
    </w:p>
    <w:p w:rsidR="00913C17" w:rsidP="007102DA">
      <w:pPr>
        <w:jc w:val="both"/>
      </w:pPr>
      <w:r>
        <w:rPr>
          <w:sz w:val="16"/>
          <w:szCs w:val="16"/>
        </w:rPr>
        <w:t xml:space="preserve"> </w:t>
      </w:r>
      <w:r w:rsidRPr="006129E5" w:rsidR="007102DA">
        <w:rPr>
          <w:sz w:val="16"/>
          <w:szCs w:val="16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A2"/>
    <w:rsid w:val="003D51BD"/>
    <w:rsid w:val="004D56D0"/>
    <w:rsid w:val="006129E5"/>
    <w:rsid w:val="006C05AC"/>
    <w:rsid w:val="007102DA"/>
    <w:rsid w:val="008D672F"/>
    <w:rsid w:val="00913C17"/>
    <w:rsid w:val="009E54B4"/>
    <w:rsid w:val="00AE2BA2"/>
    <w:rsid w:val="00D21036"/>
    <w:rsid w:val="00DB2D28"/>
    <w:rsid w:val="00EA6D3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851F29-3F86-4CBA-9ECF-07C467D5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102DA"/>
    <w:rPr>
      <w:i/>
      <w:iCs/>
    </w:rPr>
  </w:style>
  <w:style w:type="paragraph" w:customStyle="1" w:styleId="s1">
    <w:name w:val="s_1"/>
    <w:basedOn w:val="Normal"/>
    <w:uiPriority w:val="99"/>
    <w:rsid w:val="007102D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102DA"/>
    <w:rPr>
      <w:color w:val="0000FF"/>
      <w:u w:val="single"/>
    </w:rPr>
  </w:style>
  <w:style w:type="paragraph" w:styleId="NoSpacing">
    <w:name w:val="No Spacing"/>
    <w:uiPriority w:val="1"/>
    <w:qFormat/>
    <w:rsid w:val="007102DA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9E54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E54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